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3A09" w14:textId="1838C0AC" w:rsidR="006125D4" w:rsidRDefault="006125D4" w:rsidP="00A57727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111111"/>
          <w:sz w:val="26"/>
          <w:szCs w:val="26"/>
        </w:rPr>
      </w:pPr>
      <w:r w:rsidRPr="00C71069">
        <w:rPr>
          <w:rStyle w:val="c1"/>
          <w:b/>
          <w:bCs/>
          <w:color w:val="111111"/>
          <w:sz w:val="26"/>
          <w:szCs w:val="26"/>
        </w:rPr>
        <w:t>Рекомендации для родителей</w:t>
      </w:r>
      <w:r w:rsidR="00A57727">
        <w:rPr>
          <w:rStyle w:val="c1"/>
          <w:b/>
          <w:bCs/>
          <w:color w:val="111111"/>
          <w:sz w:val="26"/>
          <w:szCs w:val="26"/>
        </w:rPr>
        <w:t xml:space="preserve"> по развитию сенсорной </w:t>
      </w:r>
      <w:r w:rsidR="002947FE">
        <w:rPr>
          <w:rStyle w:val="c1"/>
          <w:b/>
          <w:bCs/>
          <w:color w:val="111111"/>
          <w:sz w:val="26"/>
          <w:szCs w:val="26"/>
        </w:rPr>
        <w:t>сферы</w:t>
      </w:r>
      <w:r w:rsidR="00A57727">
        <w:rPr>
          <w:rStyle w:val="c1"/>
          <w:b/>
          <w:bCs/>
          <w:color w:val="111111"/>
          <w:sz w:val="26"/>
          <w:szCs w:val="26"/>
        </w:rPr>
        <w:t xml:space="preserve"> (тактильная чувствительность).</w:t>
      </w:r>
    </w:p>
    <w:p w14:paraId="113586C9" w14:textId="77777777" w:rsidR="00A57727" w:rsidRPr="00C71069" w:rsidRDefault="00A57727" w:rsidP="006125D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111111"/>
          <w:sz w:val="26"/>
          <w:szCs w:val="26"/>
        </w:rPr>
      </w:pPr>
    </w:p>
    <w:p w14:paraId="2D315931" w14:textId="61096953" w:rsidR="006125D4" w:rsidRPr="00A57727" w:rsidRDefault="00A57727" w:rsidP="006125D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6"/>
          <w:szCs w:val="26"/>
        </w:rPr>
      </w:pPr>
      <w:r w:rsidRPr="00A57727">
        <w:rPr>
          <w:sz w:val="26"/>
          <w:szCs w:val="26"/>
        </w:rPr>
        <w:t>Восприятие информации, одновременно поступающей по нескольким чувственным каналам, и объединение этой информации в единое целое называется сенсорной интеграцией. Нельзя сформировать представления о предметах, явлениях окружающего мира, развить речь, если не сформирована база для ее развития, которой и является сенсорная интеграция. Например, при условии нормального развития, ребёнок способен видеть какой-либо предмет, одновременно с этим ощупывать его, слышать название и понимать, о чём идёт речь. А для некоторых детей понять, что им говорят, если к ним в это же время прикасаются, невозможно: они либо понимают, что им говорят, но не чувствуют прикосновения, либо чувствуют прикосновение, но не понимают, о чем идет речь. В данной ситуации мы имеем дело с дисфункцией сенсорной интеграции или нарушением процесса переработки информации, поступающей от органов чувств</w:t>
      </w:r>
    </w:p>
    <w:p w14:paraId="59377242" w14:textId="77777777" w:rsidR="006125D4" w:rsidRPr="00C71069" w:rsidRDefault="006125D4" w:rsidP="006125D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069">
        <w:rPr>
          <w:rStyle w:val="c1"/>
          <w:color w:val="111111"/>
          <w:sz w:val="26"/>
          <w:szCs w:val="26"/>
        </w:rPr>
        <w:t>В домашних условиях помочь </w:t>
      </w:r>
      <w:r w:rsidRPr="00C71069">
        <w:rPr>
          <w:rStyle w:val="c2"/>
          <w:color w:val="111111"/>
          <w:sz w:val="26"/>
          <w:szCs w:val="26"/>
        </w:rPr>
        <w:t>развивать сенсорные</w:t>
      </w:r>
      <w:r w:rsidRPr="00C71069">
        <w:rPr>
          <w:rStyle w:val="c1"/>
          <w:color w:val="111111"/>
          <w:sz w:val="26"/>
          <w:szCs w:val="26"/>
        </w:rPr>
        <w:t> эталоны (тактильные ощущения) ребенка вы можете следующими </w:t>
      </w:r>
      <w:r w:rsidRPr="00C71069">
        <w:rPr>
          <w:rStyle w:val="c5"/>
          <w:color w:val="111111"/>
          <w:sz w:val="26"/>
          <w:szCs w:val="26"/>
        </w:rPr>
        <w:t>способами</w:t>
      </w:r>
      <w:r w:rsidRPr="00C71069">
        <w:rPr>
          <w:rStyle w:val="c1"/>
          <w:color w:val="111111"/>
          <w:sz w:val="26"/>
          <w:szCs w:val="26"/>
        </w:rPr>
        <w:t>:</w:t>
      </w:r>
    </w:p>
    <w:p w14:paraId="3F27366D" w14:textId="77777777" w:rsidR="006125D4" w:rsidRPr="00C71069" w:rsidRDefault="006125D4" w:rsidP="006125D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069">
        <w:rPr>
          <w:rStyle w:val="c1"/>
          <w:color w:val="111111"/>
          <w:sz w:val="26"/>
          <w:szCs w:val="26"/>
        </w:rPr>
        <w:t>- с помощью разнообразных окружающих предметов как на прогулке во дворе, так и дома Вы можете с ребенком осваивать такие </w:t>
      </w:r>
      <w:r w:rsidRPr="00C71069">
        <w:rPr>
          <w:rStyle w:val="c2"/>
          <w:color w:val="111111"/>
          <w:sz w:val="26"/>
          <w:szCs w:val="26"/>
        </w:rPr>
        <w:t>сенсорные свойства</w:t>
      </w:r>
      <w:r w:rsidRPr="00C71069">
        <w:rPr>
          <w:rStyle w:val="c1"/>
          <w:color w:val="111111"/>
          <w:sz w:val="26"/>
          <w:szCs w:val="26"/>
        </w:rPr>
        <w:t>: как твердость, мягкость, хрупкость, пластичность (обратите внимание на игрушки, камушки, листочки, продукты питания и другой окружающий ребенка материал).</w:t>
      </w:r>
    </w:p>
    <w:p w14:paraId="5E5FD561" w14:textId="77777777" w:rsidR="006125D4" w:rsidRPr="00C71069" w:rsidRDefault="006125D4" w:rsidP="006125D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069">
        <w:rPr>
          <w:rStyle w:val="c1"/>
          <w:color w:val="111111"/>
          <w:sz w:val="26"/>
          <w:szCs w:val="26"/>
        </w:rPr>
        <w:t>- дома есть возможность сравнивать такие </w:t>
      </w:r>
      <w:r w:rsidRPr="00C71069">
        <w:rPr>
          <w:rStyle w:val="c2"/>
          <w:color w:val="111111"/>
          <w:sz w:val="26"/>
          <w:szCs w:val="26"/>
        </w:rPr>
        <w:t>сенсорные свойства как</w:t>
      </w:r>
      <w:r w:rsidRPr="00C71069">
        <w:rPr>
          <w:rStyle w:val="c1"/>
          <w:color w:val="111111"/>
          <w:sz w:val="26"/>
          <w:szCs w:val="26"/>
        </w:rPr>
        <w:t>: горячее/холодное, тяжелое/легкое, кислое/сладкое/горькое и др.</w:t>
      </w:r>
    </w:p>
    <w:p w14:paraId="1D89C5A7" w14:textId="77777777" w:rsidR="006125D4" w:rsidRDefault="006125D4" w:rsidP="006125D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6"/>
          <w:szCs w:val="26"/>
        </w:rPr>
      </w:pPr>
      <w:r w:rsidRPr="00C71069">
        <w:rPr>
          <w:rStyle w:val="c2"/>
          <w:color w:val="111111"/>
          <w:sz w:val="26"/>
          <w:szCs w:val="26"/>
        </w:rPr>
        <w:t>Развивать сенсорику</w:t>
      </w:r>
      <w:r w:rsidRPr="00C71069">
        <w:rPr>
          <w:rStyle w:val="c1"/>
          <w:color w:val="111111"/>
          <w:sz w:val="26"/>
          <w:szCs w:val="26"/>
        </w:rPr>
        <w:t> можно с помощью продуктивной деятельности </w:t>
      </w:r>
      <w:r w:rsidRPr="00C71069">
        <w:rPr>
          <w:rStyle w:val="c5"/>
          <w:color w:val="111111"/>
          <w:sz w:val="26"/>
          <w:szCs w:val="26"/>
        </w:rPr>
        <w:t>детей</w:t>
      </w:r>
      <w:r w:rsidRPr="00C71069">
        <w:rPr>
          <w:rStyle w:val="c1"/>
          <w:color w:val="111111"/>
          <w:sz w:val="26"/>
          <w:szCs w:val="26"/>
        </w:rPr>
        <w:t>: лепка из глины или пластилина, рисование, </w:t>
      </w:r>
      <w:r w:rsidRPr="00C71069">
        <w:rPr>
          <w:rStyle w:val="c2"/>
          <w:color w:val="111111"/>
          <w:sz w:val="26"/>
          <w:szCs w:val="26"/>
        </w:rPr>
        <w:t>конструирование</w:t>
      </w:r>
      <w:r w:rsidRPr="00C71069">
        <w:rPr>
          <w:rStyle w:val="c1"/>
          <w:color w:val="111111"/>
          <w:sz w:val="26"/>
          <w:szCs w:val="26"/>
        </w:rPr>
        <w:t>, аппликация, поделки из различного материала.</w:t>
      </w:r>
    </w:p>
    <w:p w14:paraId="49706239" w14:textId="0A1359E1" w:rsidR="006125D4" w:rsidRDefault="00B32396" w:rsidP="00B3239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Какие можно использовать</w:t>
      </w:r>
      <w:r>
        <w:rPr>
          <w:color w:val="000000"/>
          <w:sz w:val="26"/>
          <w:szCs w:val="26"/>
        </w:rPr>
        <w:t xml:space="preserve"> </w:t>
      </w:r>
      <w:r>
        <w:rPr>
          <w:rStyle w:val="c2"/>
          <w:color w:val="111111"/>
          <w:sz w:val="26"/>
          <w:szCs w:val="26"/>
        </w:rPr>
        <w:t>с</w:t>
      </w:r>
      <w:r w:rsidR="006125D4" w:rsidRPr="00C71069">
        <w:rPr>
          <w:rStyle w:val="c2"/>
          <w:color w:val="111111"/>
          <w:sz w:val="26"/>
          <w:szCs w:val="26"/>
        </w:rPr>
        <w:t>енсорные игрушки</w:t>
      </w:r>
      <w:r w:rsidR="00B0257F">
        <w:rPr>
          <w:rStyle w:val="c2"/>
          <w:color w:val="111111"/>
          <w:sz w:val="26"/>
          <w:szCs w:val="26"/>
        </w:rPr>
        <w:t xml:space="preserve"> для развития</w:t>
      </w:r>
      <w:r w:rsidR="006125D4" w:rsidRPr="00C71069">
        <w:rPr>
          <w:rStyle w:val="c1"/>
          <w:color w:val="111111"/>
          <w:sz w:val="26"/>
          <w:szCs w:val="26"/>
        </w:rPr>
        <w:t>:</w:t>
      </w:r>
    </w:p>
    <w:p w14:paraId="50D28A5F" w14:textId="2364F1F1" w:rsidR="00B0257F" w:rsidRPr="00C71069" w:rsidRDefault="00B0257F" w:rsidP="00B0257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 xml:space="preserve">     1.</w:t>
      </w:r>
    </w:p>
    <w:p w14:paraId="78B10487" w14:textId="77777777" w:rsidR="00B0257F" w:rsidRPr="00B0257F" w:rsidRDefault="006125D4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C71069">
        <w:rPr>
          <w:rStyle w:val="c1"/>
          <w:color w:val="111111"/>
          <w:sz w:val="26"/>
          <w:szCs w:val="26"/>
        </w:rPr>
        <w:t xml:space="preserve">Коробочка с геометрическими формами; </w:t>
      </w:r>
    </w:p>
    <w:p w14:paraId="377AB232" w14:textId="77777777" w:rsidR="00B0257F" w:rsidRPr="00B0257F" w:rsidRDefault="00B0257F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В</w:t>
      </w:r>
      <w:r w:rsidR="006125D4" w:rsidRPr="00C71069">
        <w:rPr>
          <w:rStyle w:val="c1"/>
          <w:color w:val="111111"/>
          <w:sz w:val="26"/>
          <w:szCs w:val="26"/>
        </w:rPr>
        <w:t xml:space="preserve">кладыши различных размеров; </w:t>
      </w:r>
    </w:p>
    <w:p w14:paraId="11F4A330" w14:textId="77777777" w:rsidR="00B0257F" w:rsidRPr="00B0257F" w:rsidRDefault="00B0257F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С</w:t>
      </w:r>
      <w:r w:rsidR="006125D4" w:rsidRPr="00C71069">
        <w:rPr>
          <w:rStyle w:val="c1"/>
          <w:color w:val="111111"/>
          <w:sz w:val="26"/>
          <w:szCs w:val="26"/>
        </w:rPr>
        <w:t xml:space="preserve">таканчики для вкладывания друг в друга; </w:t>
      </w:r>
    </w:p>
    <w:p w14:paraId="63ADAC4B" w14:textId="77777777" w:rsidR="00B0257F" w:rsidRPr="00B0257F" w:rsidRDefault="00B0257F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Р</w:t>
      </w:r>
      <w:r w:rsidR="006125D4" w:rsidRPr="00C71069">
        <w:rPr>
          <w:rStyle w:val="c1"/>
          <w:color w:val="111111"/>
          <w:sz w:val="26"/>
          <w:szCs w:val="26"/>
        </w:rPr>
        <w:t>азрезные картинки (</w:t>
      </w:r>
      <w:r w:rsidR="006125D4" w:rsidRPr="00C71069">
        <w:rPr>
          <w:rStyle w:val="c0"/>
          <w:i/>
          <w:iCs/>
          <w:color w:val="111111"/>
          <w:sz w:val="26"/>
          <w:szCs w:val="26"/>
        </w:rPr>
        <w:t>«Пазл»</w:t>
      </w:r>
      <w:r w:rsidR="006125D4" w:rsidRPr="00C71069">
        <w:rPr>
          <w:rStyle w:val="c1"/>
          <w:color w:val="111111"/>
          <w:sz w:val="26"/>
          <w:szCs w:val="26"/>
        </w:rPr>
        <w:t xml:space="preserve"> из 6-12 частей); </w:t>
      </w:r>
    </w:p>
    <w:p w14:paraId="56A3A774" w14:textId="77777777" w:rsidR="00B0257F" w:rsidRPr="00B0257F" w:rsidRDefault="00B0257F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П</w:t>
      </w:r>
      <w:r w:rsidR="006125D4" w:rsidRPr="00C71069">
        <w:rPr>
          <w:rStyle w:val="c1"/>
          <w:color w:val="111111"/>
          <w:sz w:val="26"/>
          <w:szCs w:val="26"/>
        </w:rPr>
        <w:t xml:space="preserve">ирамидки; </w:t>
      </w:r>
    </w:p>
    <w:p w14:paraId="78A2534B" w14:textId="77777777" w:rsidR="00B0257F" w:rsidRPr="00B0257F" w:rsidRDefault="00B0257F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Л</w:t>
      </w:r>
      <w:r w:rsidR="006125D4" w:rsidRPr="00C71069">
        <w:rPr>
          <w:rStyle w:val="c1"/>
          <w:color w:val="111111"/>
          <w:sz w:val="26"/>
          <w:szCs w:val="26"/>
        </w:rPr>
        <w:t xml:space="preserve">ото; </w:t>
      </w:r>
    </w:p>
    <w:p w14:paraId="7774F447" w14:textId="0569FBE9" w:rsidR="006125D4" w:rsidRPr="00C71069" w:rsidRDefault="00B0257F" w:rsidP="00B0257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1"/>
          <w:color w:val="111111"/>
          <w:sz w:val="26"/>
          <w:szCs w:val="26"/>
        </w:rPr>
        <w:t>М</w:t>
      </w:r>
      <w:r w:rsidR="006125D4" w:rsidRPr="00C71069">
        <w:rPr>
          <w:rStyle w:val="c1"/>
          <w:color w:val="111111"/>
          <w:sz w:val="26"/>
          <w:szCs w:val="26"/>
        </w:rPr>
        <w:t>озаика, домино, </w:t>
      </w:r>
      <w:r w:rsidR="006125D4" w:rsidRPr="00C71069">
        <w:rPr>
          <w:rStyle w:val="c2"/>
          <w:color w:val="111111"/>
          <w:sz w:val="26"/>
          <w:szCs w:val="26"/>
        </w:rPr>
        <w:t>конструктор</w:t>
      </w:r>
      <w:r w:rsidR="006125D4" w:rsidRPr="00C71069">
        <w:rPr>
          <w:rStyle w:val="c1"/>
          <w:color w:val="111111"/>
          <w:sz w:val="26"/>
          <w:szCs w:val="26"/>
        </w:rPr>
        <w:t>.</w:t>
      </w:r>
    </w:p>
    <w:p w14:paraId="5E00360B" w14:textId="77777777" w:rsidR="00B0257F" w:rsidRDefault="00B0257F" w:rsidP="00B025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8BE7303" w14:textId="77777777" w:rsidR="00B0257F" w:rsidRDefault="006125D4" w:rsidP="00B0257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257F">
        <w:rPr>
          <w:rFonts w:ascii="Times New Roman" w:hAnsi="Times New Roman" w:cs="Times New Roman"/>
          <w:sz w:val="26"/>
          <w:szCs w:val="26"/>
          <w:lang w:eastAsia="ru-RU"/>
        </w:rPr>
        <w:t>«Тактильная дорожка»</w:t>
      </w:r>
      <w:r w:rsidR="00B0257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14:paraId="236319DA" w14:textId="0B66E493" w:rsidR="006125D4" w:rsidRDefault="006125D4" w:rsidP="00B0257F">
      <w:pPr>
        <w:spacing w:after="0" w:line="240" w:lineRule="auto"/>
        <w:ind w:firstLine="709"/>
        <w:jc w:val="both"/>
      </w:pPr>
      <w:r w:rsidRPr="00B0257F">
        <w:rPr>
          <w:rFonts w:ascii="Times New Roman" w:hAnsi="Times New Roman" w:cs="Times New Roman"/>
          <w:sz w:val="26"/>
          <w:szCs w:val="26"/>
          <w:lang w:eastAsia="ru-RU"/>
        </w:rPr>
        <w:t>Материал: ортопедические резиновые коврики или куски картона, пузырчатой упаковочной пленки, линолеума, ткани и т.д.</w:t>
      </w:r>
      <w:r w:rsidR="00CD4AFF" w:rsidRPr="00CD4AFF">
        <w:t xml:space="preserve"> </w:t>
      </w:r>
    </w:p>
    <w:p w14:paraId="0421011A" w14:textId="77777777" w:rsidR="00CD4AFF" w:rsidRDefault="00CD4AFF" w:rsidP="00B0257F">
      <w:pPr>
        <w:spacing w:after="0" w:line="240" w:lineRule="auto"/>
        <w:ind w:firstLine="709"/>
        <w:jc w:val="both"/>
        <w:rPr>
          <w:noProof/>
        </w:rPr>
      </w:pPr>
    </w:p>
    <w:p w14:paraId="25347786" w14:textId="0E58689A" w:rsidR="00CD4AFF" w:rsidRPr="00B0257F" w:rsidRDefault="00CD4AFF" w:rsidP="00B02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70B195A3" wp14:editId="0133F626">
            <wp:extent cx="2689860" cy="1722120"/>
            <wp:effectExtent l="0" t="0" r="0" b="0"/>
            <wp:docPr id="1444576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07" cy="1745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886E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Ход упражнения: выложите на полу дорожку из различных материалов: плотных ковриков, упаковочной пленки, линолеума, картона и т.д. Попросите ребенка пройти по ней босиком или проползти по дорожке на четвереньках.</w:t>
      </w:r>
    </w:p>
    <w:p w14:paraId="52F59B55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Варианты проведения:</w:t>
      </w:r>
    </w:p>
    <w:p w14:paraId="3354EEA3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- Используйте разнообразные материалы.</w:t>
      </w:r>
    </w:p>
    <w:p w14:paraId="5C53A620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C710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5D6D">
        <w:rPr>
          <w:rFonts w:ascii="Times New Roman" w:hAnsi="Times New Roman" w:cs="Times New Roman"/>
          <w:sz w:val="26"/>
          <w:szCs w:val="26"/>
          <w:lang w:eastAsia="ru-RU"/>
        </w:rPr>
        <w:t>Выкладывайте различные маршруты (изогнутые, извилистые, круговые).</w:t>
      </w:r>
    </w:p>
    <w:p w14:paraId="1018FB56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- Изменяйте способ прохождения маршрута (вприпрыжку, на коленях, на цыпочках).</w:t>
      </w:r>
    </w:p>
    <w:p w14:paraId="296EC053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 xml:space="preserve">- Обсуждайте </w:t>
      </w:r>
      <w:r w:rsidRPr="00C71069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Pr="002D5D6D">
        <w:rPr>
          <w:rFonts w:ascii="Times New Roman" w:hAnsi="Times New Roman" w:cs="Times New Roman"/>
          <w:sz w:val="26"/>
          <w:szCs w:val="26"/>
          <w:lang w:eastAsia="ru-RU"/>
        </w:rPr>
        <w:t>ребенком различные типы поверхностей под ногами, когда он ходит босиком (трава, песок, ковер, тротуар).</w:t>
      </w:r>
      <w:r w:rsidRPr="00C710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8D4FED4" w14:textId="0F74D729" w:rsidR="006125D4" w:rsidRPr="00B0257F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257F">
        <w:rPr>
          <w:rFonts w:ascii="Times New Roman" w:hAnsi="Times New Roman" w:cs="Times New Roman"/>
          <w:sz w:val="26"/>
          <w:szCs w:val="26"/>
          <w:lang w:eastAsia="ru-RU"/>
        </w:rPr>
        <w:t>«Катаем мяч»</w:t>
      </w:r>
    </w:p>
    <w:p w14:paraId="3E40DA37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Материал: большой надувной мяч</w:t>
      </w:r>
      <w:r w:rsidRPr="00C71069">
        <w:rPr>
          <w:rFonts w:ascii="Times New Roman" w:hAnsi="Times New Roman" w:cs="Times New Roman"/>
          <w:sz w:val="26"/>
          <w:szCs w:val="26"/>
          <w:lang w:eastAsia="ru-RU"/>
        </w:rPr>
        <w:t xml:space="preserve"> или</w:t>
      </w:r>
      <w:r w:rsidRPr="002D5D6D">
        <w:rPr>
          <w:rFonts w:ascii="Times New Roman" w:hAnsi="Times New Roman" w:cs="Times New Roman"/>
          <w:sz w:val="26"/>
          <w:szCs w:val="26"/>
          <w:lang w:eastAsia="ru-RU"/>
        </w:rPr>
        <w:t xml:space="preserve"> гимнастический мяч</w:t>
      </w:r>
      <w:r w:rsidRPr="00C7106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59004998" w14:textId="77777777" w:rsidR="006125D4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Ход упражнения: попросите ребенка лечь на живот. Прокатите по его телу большой мяч (с легким нажимом). Попросите его затем перевернуться на спину. Еще раз прокатите по нему мяч.</w:t>
      </w:r>
    </w:p>
    <w:p w14:paraId="4955363B" w14:textId="77777777" w:rsidR="00AE4D52" w:rsidRDefault="00AE4D52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AFC50DC" w14:textId="4B1DE836" w:rsidR="00147146" w:rsidRDefault="00147146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724C4CF9" wp14:editId="40172153">
            <wp:extent cx="2682240" cy="1788160"/>
            <wp:effectExtent l="0" t="0" r="3810" b="2540"/>
            <wp:docPr id="1173926426" name="Рисунок 2" descr="Бесплатное фото Детские тренировки с гимнастическим мячом в полный р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сплатное фото Детские тренировки с гимнастическим мячом в полный рос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F5A5C" w14:textId="77777777" w:rsidR="00AE4D52" w:rsidRPr="002D5D6D" w:rsidRDefault="00AE4D52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B142F58" w14:textId="77777777" w:rsidR="006125D4" w:rsidRPr="002D5D6D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Для развития тактильной системы целесообразно использовать различные виды игр для развития мелкой моторики, рисование и раскрашивание, собирать пирамидки, доставать предметы, нанизывать крупные бусины и колечки; рвать бумагу, катать «колбаски» из пластилина; застегивать пуговицы.</w:t>
      </w:r>
    </w:p>
    <w:p w14:paraId="50694F16" w14:textId="77777777" w:rsidR="006125D4" w:rsidRPr="00C71069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71069">
        <w:rPr>
          <w:rFonts w:ascii="Times New Roman" w:hAnsi="Times New Roman" w:cs="Times New Roman"/>
          <w:sz w:val="26"/>
          <w:szCs w:val="26"/>
          <w:lang w:eastAsia="ru-RU"/>
        </w:rPr>
        <w:t>Пальчиковые краски</w:t>
      </w:r>
    </w:p>
    <w:p w14:paraId="730BCC3E" w14:textId="77777777" w:rsidR="006125D4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5D6D">
        <w:rPr>
          <w:rFonts w:ascii="Times New Roman" w:hAnsi="Times New Roman" w:cs="Times New Roman"/>
          <w:sz w:val="26"/>
          <w:szCs w:val="26"/>
          <w:lang w:eastAsia="ru-RU"/>
        </w:rPr>
        <w:t>Новая информация о цвете, консистенции красок, текстуре поверхностей запускает процесс идентификации объектов. Со временем ребенок начинает понимать, что значит слово «зеленый», а что – «жидкий». Все это способствует чувственному развитию. Пальчиковые краски интересны дошкольникам в любом возрасте начиная с года. Как показывает практика, даже семилетки охотно играют с тактильными красителями.</w:t>
      </w:r>
    </w:p>
    <w:p w14:paraId="0B708553" w14:textId="77777777" w:rsidR="00AE4D52" w:rsidRDefault="00AE4D52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0A5265E" w14:textId="0E1A9554" w:rsidR="00AE4D52" w:rsidRDefault="00AE4D52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01B65853" wp14:editId="00427794">
            <wp:extent cx="2727960" cy="1819621"/>
            <wp:effectExtent l="0" t="0" r="0" b="9525"/>
            <wp:docPr id="172211677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56" cy="183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B8EE" w14:textId="77777777" w:rsidR="00AE4D52" w:rsidRPr="002D5D6D" w:rsidRDefault="00AE4D52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C0B60BC" w14:textId="77777777" w:rsidR="00B0257F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 xml:space="preserve">Игры с сыпучими материалами (фасоль, крупы и др.), </w:t>
      </w:r>
    </w:p>
    <w:p w14:paraId="5356DE92" w14:textId="77777777" w:rsidR="00B0257F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>игры с</w:t>
      </w:r>
      <w:r w:rsidR="00B0257F">
        <w:rPr>
          <w:rFonts w:ascii="Times New Roman" w:hAnsi="Times New Roman" w:cs="Times New Roman"/>
          <w:sz w:val="26"/>
          <w:szCs w:val="26"/>
        </w:rPr>
        <w:t xml:space="preserve"> </w:t>
      </w:r>
      <w:r w:rsidRPr="00B0257F">
        <w:rPr>
          <w:rFonts w:ascii="Times New Roman" w:hAnsi="Times New Roman" w:cs="Times New Roman"/>
          <w:sz w:val="26"/>
          <w:szCs w:val="26"/>
        </w:rPr>
        <w:t xml:space="preserve">различными природными материалами, </w:t>
      </w:r>
    </w:p>
    <w:p w14:paraId="51D8A588" w14:textId="77777777" w:rsidR="00B0257F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57F">
        <w:rPr>
          <w:rFonts w:ascii="Times New Roman" w:hAnsi="Times New Roman" w:cs="Times New Roman"/>
          <w:sz w:val="26"/>
          <w:szCs w:val="26"/>
        </w:rPr>
        <w:t xml:space="preserve">игры с водой, </w:t>
      </w:r>
    </w:p>
    <w:p w14:paraId="2FC29033" w14:textId="77777777" w:rsidR="00A56AA8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57F">
        <w:rPr>
          <w:rFonts w:ascii="Times New Roman" w:hAnsi="Times New Roman" w:cs="Times New Roman"/>
          <w:sz w:val="26"/>
          <w:szCs w:val="26"/>
        </w:rPr>
        <w:lastRenderedPageBreak/>
        <w:t xml:space="preserve">игры с песком, занятия с кинетическим песком, тестом, </w:t>
      </w:r>
    </w:p>
    <w:p w14:paraId="0BE467E9" w14:textId="77777777" w:rsidR="00A56AA8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57F">
        <w:rPr>
          <w:rFonts w:ascii="Times New Roman" w:hAnsi="Times New Roman" w:cs="Times New Roman"/>
          <w:sz w:val="26"/>
          <w:szCs w:val="26"/>
        </w:rPr>
        <w:t xml:space="preserve">мячики из различных материалов и с различной поверхностью (заполненные крупами, с шипами, пластмассовые, резиновые и т.д.), </w:t>
      </w:r>
    </w:p>
    <w:p w14:paraId="7AEC8FA1" w14:textId="5622B0C5" w:rsidR="006125D4" w:rsidRPr="00B0257F" w:rsidRDefault="006125D4" w:rsidP="00B025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257F">
        <w:rPr>
          <w:rFonts w:ascii="Times New Roman" w:hAnsi="Times New Roman" w:cs="Times New Roman"/>
          <w:sz w:val="26"/>
          <w:szCs w:val="26"/>
        </w:rPr>
        <w:t>образцы разных тканей (можно взять в ателье, найти дома или попросить у подруг).</w:t>
      </w:r>
    </w:p>
    <w:p w14:paraId="604EFD6F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>Примеры игр с сыпучими материалами:</w:t>
      </w:r>
    </w:p>
    <w:p w14:paraId="515D8588" w14:textId="77777777" w:rsidR="006125D4" w:rsidRPr="009C37C1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sz w:val="26"/>
          <w:szCs w:val="26"/>
        </w:rPr>
        <w:t xml:space="preserve">«Бассейн для пальчиков» </w:t>
      </w:r>
    </w:p>
    <w:p w14:paraId="0BD89610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 xml:space="preserve">Подготовка: насыпать крупу (от 1 кг.) в большую емкость (таз, надувная игрушка). Как играть: - Прятать в крупе кисти рук. - Прятать различные небольшие предметы (кубики, шарики, маленькие мячики, ракушки, шишки и т.д.), а потом находить их. - Сжимать и разжимать в крупе кулачок. Можно сопровождать эту игру такими словами: «Вот как пальчики играются: открываются, закрываются». Рекомендации: В данной игре для развития осязания полезнее использовать несколько видов круп. </w:t>
      </w:r>
    </w:p>
    <w:p w14:paraId="0F01AD9F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Пересыпание.</w:t>
      </w:r>
      <w:r w:rsidRPr="00C71069">
        <w:rPr>
          <w:rFonts w:ascii="Times New Roman" w:hAnsi="Times New Roman" w:cs="Times New Roman"/>
          <w:sz w:val="26"/>
          <w:szCs w:val="26"/>
        </w:rPr>
        <w:t xml:space="preserve"> Как играть: - Зажимая крупу в кулачок (кулачки), пересыпать ее из одной емкости (тазик, миска, кастрюля) в другую. Как варианты: поднимать кулачок высоко (низко); насыпать крупу в ячейки коробки от конфет. - Пересыпать крупу из одной емкости в другую, зачерпывая стаканчиком (например, воспользоваться набором стаканчиков-вкладышей), различными ложками, совочками. - Пересыпать из одного стаканчика в другой. - Пересыпать мелкую крупу в бутылочку при помощи воронки. Вставить воронку в бутылочку и насыпать в воронку ложкой крупу, наблюдая исчезновение последней.</w:t>
      </w:r>
    </w:p>
    <w:p w14:paraId="4E6E5D04" w14:textId="77777777" w:rsidR="006125D4" w:rsidRPr="009C37C1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Раскладывание: </w:t>
      </w:r>
    </w:p>
    <w:p w14:paraId="7AF33B64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 xml:space="preserve">Как играть: - Раскладывать фасоль по ячейкам (можно использовать формочки для льда) двумя пальчиками или при помощи большого пинцета.       </w:t>
      </w:r>
    </w:p>
    <w:p w14:paraId="603A5C78" w14:textId="77777777" w:rsidR="006125D4" w:rsidRPr="009C37C1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Просовывание: </w:t>
      </w:r>
    </w:p>
    <w:p w14:paraId="39FA4C39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>Подготовка: сделать небольшое отверстие в крышке бутылочки (например, после детского йогурта). Как играть. - Просовывать фасоль (горох) через отверстие в крышке бутылочки.</w:t>
      </w:r>
    </w:p>
    <w:p w14:paraId="524AFE5F" w14:textId="77777777" w:rsidR="006125D4" w:rsidRPr="009C37C1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Сортировка</w:t>
      </w:r>
      <w:r w:rsidRPr="009C37C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220D7049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 xml:space="preserve">Подготовка: перемешать в миске красную и белую фасоль. Подготовить две миски, желательно, красную и белую. Как играть: - Сортировать фасоль по цвету. Брать по одной двумя пальчиками. </w:t>
      </w:r>
    </w:p>
    <w:p w14:paraId="789957F7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>- Рисовать пальцем по подносу с крупой простые объекты (круг, квадрат, солнышко, цветочек). - Рисовать грабельками дорожки (прямые, волнистые, зигзагообразные).</w:t>
      </w:r>
    </w:p>
    <w:p w14:paraId="2DD08875" w14:textId="77777777" w:rsidR="006125D4" w:rsidRPr="009C37C1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Пластилиновые картинки</w:t>
      </w:r>
      <w:r w:rsidRPr="009C37C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340FAF5F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 xml:space="preserve">Подготовка: размазать пластилин по картону, нанести несложный рисунок зубочисткой или стекой. Как играть: - Выкладывать горох (фасоль, чечевицу) по контуру рисунка. Внутрь контура можно насыпать щепотью рис или гречку. </w:t>
      </w:r>
    </w:p>
    <w:p w14:paraId="58C79232" w14:textId="77777777" w:rsidR="006125D4" w:rsidRPr="009C37C1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37C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Вдавливание</w:t>
      </w:r>
      <w:r w:rsidRPr="009C37C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7B407B53" w14:textId="77777777" w:rsidR="006125D4" w:rsidRPr="00C71069" w:rsidRDefault="006125D4" w:rsidP="00612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069">
        <w:rPr>
          <w:rFonts w:ascii="Times New Roman" w:hAnsi="Times New Roman" w:cs="Times New Roman"/>
          <w:sz w:val="26"/>
          <w:szCs w:val="26"/>
        </w:rPr>
        <w:t>Подготовка: сделать лепешку из теста или пластилина. Как играть: - Взять одно зернышко (фасоль, горох, чечевицу) двумя пальцами, положить на лепешку и надавить одним пальчиком. От обратного процесса – вынимания зерен из теста дети получают огромное удовольствие.</w:t>
      </w:r>
    </w:p>
    <w:p w14:paraId="19312F44" w14:textId="77777777" w:rsidR="009C37C1" w:rsidRDefault="009C37C1" w:rsidP="006125D4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11111"/>
          <w:sz w:val="26"/>
          <w:szCs w:val="26"/>
        </w:rPr>
      </w:pPr>
    </w:p>
    <w:p w14:paraId="73C82652" w14:textId="2CCEEB9A" w:rsidR="006125D4" w:rsidRPr="00C71069" w:rsidRDefault="006125D4" w:rsidP="006125D4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069">
        <w:rPr>
          <w:rStyle w:val="c1"/>
          <w:color w:val="111111"/>
          <w:sz w:val="26"/>
          <w:szCs w:val="26"/>
        </w:rPr>
        <w:t>Играйте вместе с ребенком! Поощряйте интерес ребенка к предметам окружения и не ленитесь отвечать на его вопросы, больше сравнивайте, сопоставляйте и экспериментируйте и тогда Ваш малыш будет считать мир ярким и интересным!</w:t>
      </w:r>
    </w:p>
    <w:p w14:paraId="60730BB4" w14:textId="77777777" w:rsidR="006125D4" w:rsidRPr="00C71069" w:rsidRDefault="006125D4" w:rsidP="006125D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3CB87A1" w14:textId="77777777" w:rsidR="006B4166" w:rsidRDefault="006B4166"/>
    <w:sectPr w:rsidR="006B4166" w:rsidSect="00C71069">
      <w:pgSz w:w="1190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306"/>
    <w:multiLevelType w:val="hybridMultilevel"/>
    <w:tmpl w:val="F20AF4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363A"/>
    <w:multiLevelType w:val="hybridMultilevel"/>
    <w:tmpl w:val="56183CA2"/>
    <w:lvl w:ilvl="0" w:tplc="C8E0A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563"/>
    <w:multiLevelType w:val="hybridMultilevel"/>
    <w:tmpl w:val="67BE501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26246CAE"/>
    <w:multiLevelType w:val="hybridMultilevel"/>
    <w:tmpl w:val="90B045D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47280B77"/>
    <w:multiLevelType w:val="hybridMultilevel"/>
    <w:tmpl w:val="B1385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C1CF6"/>
    <w:multiLevelType w:val="hybridMultilevel"/>
    <w:tmpl w:val="BBCE7D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176532">
    <w:abstractNumId w:val="1"/>
  </w:num>
  <w:num w:numId="2" w16cid:durableId="653798157">
    <w:abstractNumId w:val="4"/>
  </w:num>
  <w:num w:numId="3" w16cid:durableId="979118716">
    <w:abstractNumId w:val="2"/>
  </w:num>
  <w:num w:numId="4" w16cid:durableId="499661023">
    <w:abstractNumId w:val="0"/>
  </w:num>
  <w:num w:numId="5" w16cid:durableId="474878992">
    <w:abstractNumId w:val="5"/>
  </w:num>
  <w:num w:numId="6" w16cid:durableId="279184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50"/>
    <w:rsid w:val="00147146"/>
    <w:rsid w:val="001E7450"/>
    <w:rsid w:val="002947FE"/>
    <w:rsid w:val="00430532"/>
    <w:rsid w:val="006125D4"/>
    <w:rsid w:val="006B4166"/>
    <w:rsid w:val="009C37C1"/>
    <w:rsid w:val="00A12057"/>
    <w:rsid w:val="00A56AA8"/>
    <w:rsid w:val="00A57727"/>
    <w:rsid w:val="00AE4D52"/>
    <w:rsid w:val="00B0257F"/>
    <w:rsid w:val="00B32396"/>
    <w:rsid w:val="00C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479E"/>
  <w15:chartTrackingRefBased/>
  <w15:docId w15:val="{16AA16ED-8FA4-4A4F-B85B-74F0BBB6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6125D4"/>
  </w:style>
  <w:style w:type="character" w:customStyle="1" w:styleId="c2">
    <w:name w:val="c2"/>
    <w:basedOn w:val="a0"/>
    <w:rsid w:val="006125D4"/>
  </w:style>
  <w:style w:type="character" w:customStyle="1" w:styleId="c5">
    <w:name w:val="c5"/>
    <w:basedOn w:val="a0"/>
    <w:rsid w:val="006125D4"/>
  </w:style>
  <w:style w:type="character" w:customStyle="1" w:styleId="c0">
    <w:name w:val="c0"/>
    <w:basedOn w:val="a0"/>
    <w:rsid w:val="006125D4"/>
  </w:style>
  <w:style w:type="paragraph" w:customStyle="1" w:styleId="c4">
    <w:name w:val="c4"/>
    <w:basedOn w:val="a"/>
    <w:rsid w:val="0061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61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2023-12-05T10:24:00Z</dcterms:created>
  <dcterms:modified xsi:type="dcterms:W3CDTF">2023-12-08T08:23:00Z</dcterms:modified>
</cp:coreProperties>
</file>